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6D4E11" w:rsidRPr="0055059F" w:rsidRDefault="00DE3488" w:rsidP="00DE3488">
      <w:pPr>
        <w:pStyle w:val="berschrift1"/>
        <w:spacing w:after="240"/>
        <w:rPr>
          <w:rFonts w:ascii="Arial" w:hAnsi="Arial" w:cs="Arial"/>
        </w:rPr>
      </w:pPr>
      <w:r w:rsidRPr="00DE3488">
        <w:rPr>
          <w:rFonts w:ascii="Arial" w:hAnsi="Arial" w:cs="Arial"/>
          <w:bCs/>
          <w:szCs w:val="28"/>
          <w:lang w:val="fr-FR"/>
        </w:rPr>
        <w:t>Texte de soumission pour détecteurs de présence</w:t>
      </w:r>
    </w:p>
    <w:p w:rsidR="00D00BF0" w:rsidRPr="003D3FE7" w:rsidRDefault="00DE3488" w:rsidP="00DE3488">
      <w:pPr>
        <w:pStyle w:val="berschrift1"/>
        <w:spacing w:after="240"/>
        <w:rPr>
          <w:rFonts w:ascii="Arial" w:hAnsi="Arial" w:cs="Arial"/>
          <w:sz w:val="20"/>
          <w:lang w:val="de-CH"/>
        </w:rPr>
      </w:pPr>
      <w:r w:rsidRPr="00DE3488">
        <w:rPr>
          <w:rFonts w:ascii="Arial" w:hAnsi="Arial" w:cs="Arial"/>
          <w:bCs/>
          <w:sz w:val="20"/>
          <w:lang w:val="fr-FR"/>
        </w:rPr>
        <w:t>Détecteur de présence thePrema P360 Esclave E UP WH / GR</w:t>
      </w:r>
    </w:p>
    <w:p w:rsidR="00A651B8" w:rsidRPr="003327EE" w:rsidRDefault="00DE3488" w:rsidP="00DE3488">
      <w:pPr>
        <w:pStyle w:val="Aufzhlung"/>
        <w:ind w:left="0" w:firstLine="0"/>
        <w:rPr>
          <w:rFonts w:ascii="Arial" w:hAnsi="Arial" w:cs="Arial"/>
        </w:rPr>
      </w:pPr>
      <w:r w:rsidRPr="00DE3488">
        <w:rPr>
          <w:rFonts w:ascii="Arial" w:hAnsi="Arial" w:cs="Arial"/>
          <w:lang w:val="fr-FR"/>
        </w:rPr>
        <w:t>Détecteur de présence passif à infrarouges pour montage au plafond ; zone de détection carrée de 360°, personnes en mouvement 100 m</w:t>
      </w:r>
      <w:r w:rsidRPr="00DE3488">
        <w:rPr>
          <w:rFonts w:ascii="Arial" w:hAnsi="Arial" w:cs="Arial"/>
          <w:vertAlign w:val="superscript"/>
          <w:lang w:val="fr-FR"/>
        </w:rPr>
        <w:t>2</w:t>
      </w:r>
      <w:r w:rsidRPr="00DE3488">
        <w:rPr>
          <w:rFonts w:ascii="Arial" w:hAnsi="Arial" w:cs="Arial"/>
          <w:lang w:val="fr-FR"/>
        </w:rPr>
        <w:t xml:space="preserve"> (10 x 10 m), personnes assises 64 m</w:t>
      </w:r>
      <w:r w:rsidRPr="00DE3488">
        <w:rPr>
          <w:rFonts w:ascii="Arial" w:hAnsi="Arial" w:cs="Arial"/>
          <w:vertAlign w:val="superscript"/>
          <w:lang w:val="fr-FR"/>
        </w:rPr>
        <w:t>2</w:t>
      </w:r>
      <w:r w:rsidRPr="00DE3488">
        <w:rPr>
          <w:rFonts w:ascii="Arial" w:hAnsi="Arial" w:cs="Arial"/>
          <w:lang w:val="fr-FR"/>
        </w:rPr>
        <w:t xml:space="preserve"> (8 x 8 m)</w:t>
      </w:r>
      <w:r w:rsidRPr="00DE3488">
        <w:rPr>
          <w:rFonts w:ascii="Arial" w:hAnsi="Arial" w:cs="Arial"/>
          <w:vertAlign w:val="superscript"/>
          <w:lang w:val="fr-FR"/>
        </w:rPr>
        <w:t xml:space="preserve"> </w:t>
      </w:r>
      <w:r w:rsidRPr="00DE3488">
        <w:rPr>
          <w:rFonts w:ascii="Arial" w:hAnsi="Arial" w:cs="Arial"/>
          <w:lang w:val="fr-FR"/>
        </w:rPr>
        <w:t xml:space="preserve">à une hauteur de montage de 3,5 m, hauteur de montage jusqu'à 10 m ; </w:t>
      </w:r>
    </w:p>
    <w:p w:rsidR="00E769D5" w:rsidRPr="003327EE" w:rsidRDefault="00DE3488" w:rsidP="00DE3488">
      <w:pPr>
        <w:pStyle w:val="Aufzhlung"/>
        <w:ind w:left="0" w:firstLine="0"/>
        <w:rPr>
          <w:rFonts w:ascii="Arial" w:hAnsi="Arial" w:cs="Arial"/>
        </w:rPr>
      </w:pPr>
      <w:r w:rsidRPr="00DE3488">
        <w:rPr>
          <w:rFonts w:ascii="Arial" w:hAnsi="Arial" w:cs="Arial"/>
          <w:spacing w:val="-3"/>
          <w:lang w:val="fr-FR"/>
        </w:rPr>
        <w:t xml:space="preserve">Tension de service 110 - 230 V CA / 50 - 60 Hz, consommation propre env. 0,1 W ; </w:t>
      </w:r>
      <w:r w:rsidRPr="00DE3488">
        <w:rPr>
          <w:rFonts w:ascii="Arial" w:hAnsi="Arial" w:cs="Arial"/>
          <w:lang w:val="fr-FR"/>
        </w:rPr>
        <w:t>indice de protection IP 20, IP 40 à l'état monté ;</w:t>
      </w:r>
    </w:p>
    <w:p w:rsidR="00604C66" w:rsidRPr="003327EE" w:rsidRDefault="00DE3488" w:rsidP="00DE3488">
      <w:pPr>
        <w:pStyle w:val="Aufzhlung"/>
        <w:tabs>
          <w:tab w:val="clear" w:pos="300"/>
          <w:tab w:val="left" w:pos="0"/>
        </w:tabs>
        <w:ind w:left="0" w:firstLine="0"/>
        <w:rPr>
          <w:rFonts w:ascii="Arial" w:hAnsi="Arial" w:cs="Arial"/>
        </w:rPr>
      </w:pPr>
      <w:r w:rsidRPr="00DE3488">
        <w:rPr>
          <w:rFonts w:ascii="Arial" w:hAnsi="Arial" w:cs="Arial"/>
          <w:lang w:val="fr-FR"/>
        </w:rPr>
        <w:t>Sensibilité réglable ; mise en service immédiate grâce aux préréglages en usine ; paramétrable avec télécommande ; mode test pour vérification de la fonction et de la zone de détection ; extension de la zone de détection par montage en parallèle maître/esclave ou maître/maître ;</w:t>
      </w:r>
    </w:p>
    <w:p w:rsidR="00604C66" w:rsidRPr="003327EE" w:rsidRDefault="00DE3488" w:rsidP="00DE3488">
      <w:pPr>
        <w:pStyle w:val="Aufzhlung"/>
        <w:ind w:left="0" w:firstLine="0"/>
        <w:rPr>
          <w:rFonts w:ascii="Arial" w:hAnsi="Arial" w:cs="Arial"/>
        </w:rPr>
      </w:pPr>
      <w:r w:rsidRPr="00DE3488">
        <w:rPr>
          <w:rFonts w:ascii="Arial" w:hAnsi="Arial" w:cs="Arial"/>
          <w:lang w:val="fr-FR"/>
        </w:rPr>
        <w:t>Profondeur de montage 40 mm, intégration dans le plafond dans un boîtier encastré Gr.1 ou dans un boîtier de montage au plafond 73A, montage au plafond possible avec boîtier apparent 110 A ;</w:t>
      </w:r>
    </w:p>
    <w:p w:rsidR="004F2EB4" w:rsidRPr="003327EE" w:rsidRDefault="004F2EB4" w:rsidP="00AB4B97">
      <w:pPr>
        <w:spacing w:after="240"/>
        <w:rPr>
          <w:rFonts w:ascii="Arial" w:hAnsi="Arial" w:cs="Arial"/>
          <w:sz w:val="20"/>
        </w:rPr>
      </w:pPr>
    </w:p>
    <w:p w:rsidR="004E2972" w:rsidRPr="003327EE" w:rsidRDefault="00DE3488" w:rsidP="00DE3488">
      <w:pPr>
        <w:spacing w:after="240"/>
        <w:rPr>
          <w:rFonts w:ascii="Arial" w:hAnsi="Arial" w:cs="Arial"/>
          <w:sz w:val="20"/>
        </w:rPr>
      </w:pPr>
      <w:r w:rsidRPr="00DE3488">
        <w:rPr>
          <w:rFonts w:ascii="Arial" w:hAnsi="Arial" w:cs="Arial"/>
          <w:sz w:val="20"/>
          <w:lang w:val="fr-FR"/>
        </w:rPr>
        <w:t>Fabricant : thebenHTS</w:t>
      </w:r>
    </w:p>
    <w:p w:rsidR="008D3205" w:rsidRPr="007940E7" w:rsidRDefault="00DE3488" w:rsidP="00DE3488">
      <w:pPr>
        <w:rPr>
          <w:rFonts w:ascii="Arial" w:hAnsi="Arial" w:cs="Arial"/>
          <w:sz w:val="20"/>
          <w:lang w:val="de-CH"/>
        </w:rPr>
      </w:pPr>
      <w:r w:rsidRPr="00DE3488">
        <w:rPr>
          <w:rFonts w:ascii="Arial" w:hAnsi="Arial" w:cs="Arial"/>
          <w:sz w:val="20"/>
          <w:lang w:val="fr-FR"/>
        </w:rPr>
        <w:t>Type : thePrema P360 Esclave E UP.. (Uniquement utilisable en association avec un appareil maître)</w:t>
      </w:r>
    </w:p>
    <w:p w:rsidR="008D3205" w:rsidRPr="003327EE" w:rsidRDefault="00DE3488" w:rsidP="00DE3488">
      <w:pPr>
        <w:rPr>
          <w:rFonts w:ascii="Arial" w:hAnsi="Arial" w:cs="Arial"/>
          <w:sz w:val="20"/>
          <w:lang w:val="en-US"/>
        </w:rPr>
      </w:pPr>
      <w:r w:rsidRPr="00DE3488">
        <w:rPr>
          <w:rFonts w:ascii="Arial" w:hAnsi="Arial" w:cs="Arial"/>
          <w:sz w:val="20"/>
          <w:lang w:val="fr-FR"/>
        </w:rPr>
        <w:t>N° de réf. : 2070130 (thePrema P360 Esclave E UP WH, blanc)</w:t>
      </w:r>
    </w:p>
    <w:p w:rsidR="008D3205" w:rsidRPr="003327EE" w:rsidRDefault="00DE3488" w:rsidP="00DE3488">
      <w:pPr>
        <w:rPr>
          <w:rFonts w:ascii="Arial" w:hAnsi="Arial" w:cs="Arial"/>
          <w:sz w:val="20"/>
          <w:lang w:val="en-US"/>
        </w:rPr>
      </w:pPr>
      <w:r w:rsidRPr="00DE3488">
        <w:rPr>
          <w:rFonts w:ascii="Arial" w:hAnsi="Arial" w:cs="Arial"/>
          <w:sz w:val="20"/>
          <w:lang w:val="fr-FR"/>
        </w:rPr>
        <w:tab/>
        <w:t xml:space="preserve">      2070131 (thePrema P360 Esclave E UP GR, gris)</w:t>
      </w:r>
    </w:p>
    <w:p w:rsidR="004E2972" w:rsidRPr="003327EE" w:rsidRDefault="004E2972" w:rsidP="004E2972">
      <w:pPr>
        <w:rPr>
          <w:rFonts w:ascii="Arial" w:hAnsi="Arial" w:cs="Arial"/>
          <w:sz w:val="20"/>
          <w:lang w:val="en-US"/>
        </w:rPr>
      </w:pPr>
    </w:p>
    <w:p w:rsidR="004E2972" w:rsidRPr="003327EE" w:rsidRDefault="00DE3488" w:rsidP="00DE3488">
      <w:pPr>
        <w:rPr>
          <w:rFonts w:ascii="Arial" w:hAnsi="Arial" w:cs="Arial"/>
          <w:b/>
          <w:sz w:val="20"/>
        </w:rPr>
      </w:pPr>
      <w:r w:rsidRPr="00DE3488">
        <w:rPr>
          <w:rFonts w:ascii="Arial" w:hAnsi="Arial" w:cs="Arial"/>
          <w:b/>
          <w:bCs/>
          <w:sz w:val="20"/>
          <w:lang w:val="fr-FR"/>
        </w:rPr>
        <w:t>Unité : ST</w:t>
      </w:r>
    </w:p>
    <w:p w:rsidR="004C07C4" w:rsidRPr="003327EE" w:rsidRDefault="004C07C4" w:rsidP="004E2972">
      <w:pPr>
        <w:rPr>
          <w:rFonts w:ascii="Arial" w:hAnsi="Arial" w:cs="Arial"/>
          <w:sz w:val="20"/>
        </w:rPr>
      </w:pPr>
    </w:p>
    <w:p w:rsidR="004E2972" w:rsidRPr="003327EE" w:rsidRDefault="00DE3488" w:rsidP="00DE3488">
      <w:pPr>
        <w:pStyle w:val="berschrift3"/>
        <w:rPr>
          <w:rFonts w:ascii="Arial" w:hAnsi="Arial" w:cs="Arial"/>
          <w:sz w:val="20"/>
        </w:rPr>
      </w:pPr>
      <w:r w:rsidRPr="00DE3488">
        <w:rPr>
          <w:rFonts w:ascii="Arial" w:hAnsi="Arial" w:cs="Arial"/>
          <w:bCs/>
          <w:sz w:val="20"/>
          <w:lang w:val="fr-FR"/>
        </w:rPr>
        <w:t>Accessoires</w:t>
      </w:r>
    </w:p>
    <w:p w:rsidR="00643324" w:rsidRPr="003327EE" w:rsidRDefault="00643324" w:rsidP="00643324">
      <w:pPr>
        <w:rPr>
          <w:rFonts w:ascii="Arial" w:hAnsi="Arial" w:cs="Arial"/>
          <w:b/>
          <w:sz w:val="20"/>
        </w:rPr>
      </w:pPr>
    </w:p>
    <w:p w:rsidR="004E2972" w:rsidRPr="003327EE" w:rsidRDefault="00DE3488" w:rsidP="00DE3488">
      <w:pPr>
        <w:pStyle w:val="berschrift3"/>
        <w:rPr>
          <w:rFonts w:ascii="Arial" w:hAnsi="Arial" w:cs="Arial"/>
          <w:sz w:val="20"/>
        </w:rPr>
      </w:pPr>
      <w:r w:rsidRPr="00DE3488">
        <w:rPr>
          <w:rFonts w:ascii="Arial" w:hAnsi="Arial" w:cs="Arial"/>
          <w:bCs/>
          <w:sz w:val="20"/>
          <w:lang w:val="fr-FR"/>
        </w:rPr>
        <w:t>Télécommande de gestion « SendoPro 868-A »</w:t>
      </w:r>
    </w:p>
    <w:p w:rsidR="009F6E61" w:rsidRPr="003327EE" w:rsidRDefault="00DE3488" w:rsidP="00DE3488">
      <w:pPr>
        <w:rPr>
          <w:rFonts w:ascii="Arial" w:hAnsi="Arial" w:cs="Arial"/>
          <w:sz w:val="20"/>
        </w:rPr>
      </w:pPr>
      <w:r w:rsidRPr="00DE3488">
        <w:rPr>
          <w:rFonts w:ascii="Arial" w:hAnsi="Arial" w:cs="Arial"/>
          <w:sz w:val="20"/>
          <w:lang w:val="fr-FR"/>
        </w:rPr>
        <w:t>En option</w:t>
      </w:r>
    </w:p>
    <w:p w:rsidR="004C07C4" w:rsidRPr="003327EE" w:rsidRDefault="00DE3488" w:rsidP="00DE3488">
      <w:pPr>
        <w:rPr>
          <w:rFonts w:ascii="Arial" w:hAnsi="Arial" w:cs="Arial"/>
          <w:sz w:val="20"/>
        </w:rPr>
      </w:pPr>
      <w:r w:rsidRPr="00DE3488">
        <w:rPr>
          <w:rFonts w:ascii="Arial" w:hAnsi="Arial" w:cs="Arial"/>
          <w:sz w:val="20"/>
          <w:lang w:val="fr-FR"/>
        </w:rPr>
        <w:t xml:space="preserve">Pour la mise en service ou l'adaptation aux conditions d'utilisation pour l'installateur. </w:t>
      </w:r>
    </w:p>
    <w:p w:rsidR="004E2972" w:rsidRPr="003327EE" w:rsidRDefault="00DE3488" w:rsidP="00DE3488">
      <w:pPr>
        <w:rPr>
          <w:rFonts w:ascii="Arial" w:hAnsi="Arial" w:cs="Arial"/>
          <w:sz w:val="20"/>
        </w:rPr>
      </w:pPr>
      <w:r w:rsidRPr="00DE3488">
        <w:rPr>
          <w:rFonts w:ascii="Arial" w:hAnsi="Arial" w:cs="Arial"/>
          <w:sz w:val="20"/>
          <w:lang w:val="fr-FR"/>
        </w:rPr>
        <w:t>Guidage de l'utilisation par texte affiché. Transfert au détecteur de valeurs de réglage individuelles ou de groupes de paramètres complets. Adapté pour tous les détecteurs de présence thebenHTS commandés à distance.</w:t>
      </w:r>
    </w:p>
    <w:p w:rsidR="004E2972" w:rsidRPr="003327EE" w:rsidRDefault="00DE3488" w:rsidP="00DE3488">
      <w:pPr>
        <w:rPr>
          <w:rFonts w:ascii="Arial" w:hAnsi="Arial" w:cs="Arial"/>
          <w:sz w:val="20"/>
        </w:rPr>
      </w:pPr>
      <w:r w:rsidRPr="00DE3488">
        <w:rPr>
          <w:rFonts w:ascii="Arial" w:hAnsi="Arial" w:cs="Arial"/>
          <w:sz w:val="20"/>
          <w:lang w:val="fr-FR"/>
        </w:rPr>
        <w:t>N° de réf. : 9070675</w:t>
      </w:r>
    </w:p>
    <w:p w:rsidR="004E2972" w:rsidRPr="003327EE" w:rsidRDefault="004E2972" w:rsidP="004E2972">
      <w:pPr>
        <w:rPr>
          <w:rFonts w:ascii="Arial" w:hAnsi="Arial" w:cs="Arial"/>
          <w:sz w:val="20"/>
        </w:rPr>
      </w:pPr>
    </w:p>
    <w:p w:rsidR="00922419" w:rsidRPr="003327EE" w:rsidRDefault="00DE3488" w:rsidP="00DE3488">
      <w:pPr>
        <w:pStyle w:val="berschrift3"/>
        <w:rPr>
          <w:rFonts w:ascii="Arial" w:hAnsi="Arial" w:cs="Arial"/>
          <w:sz w:val="20"/>
        </w:rPr>
      </w:pPr>
      <w:r w:rsidRPr="00DE3488">
        <w:rPr>
          <w:rFonts w:ascii="Arial" w:hAnsi="Arial" w:cs="Arial"/>
          <w:bCs/>
          <w:sz w:val="20"/>
          <w:lang w:val="fr-FR"/>
        </w:rPr>
        <w:t>Télécommande de maintenance « theSenda P »</w:t>
      </w:r>
    </w:p>
    <w:p w:rsidR="00922419" w:rsidRPr="003327EE" w:rsidRDefault="00DE3488" w:rsidP="00DE3488">
      <w:pPr>
        <w:rPr>
          <w:rFonts w:ascii="Arial" w:hAnsi="Arial" w:cs="Arial"/>
          <w:sz w:val="20"/>
        </w:rPr>
      </w:pPr>
      <w:r w:rsidRPr="00DE3488">
        <w:rPr>
          <w:rFonts w:ascii="Arial" w:hAnsi="Arial" w:cs="Arial"/>
          <w:sz w:val="20"/>
          <w:lang w:val="fr-FR"/>
        </w:rPr>
        <w:t>En option</w:t>
      </w:r>
    </w:p>
    <w:p w:rsidR="00922419" w:rsidRPr="003327EE" w:rsidRDefault="00DE3488" w:rsidP="00DE3488">
      <w:pPr>
        <w:rPr>
          <w:rFonts w:ascii="Arial" w:hAnsi="Arial" w:cs="Arial"/>
          <w:sz w:val="20"/>
        </w:rPr>
      </w:pPr>
      <w:r w:rsidRPr="00DE3488">
        <w:rPr>
          <w:rFonts w:ascii="Arial" w:hAnsi="Arial" w:cs="Arial"/>
          <w:sz w:val="20"/>
          <w:lang w:val="fr-FR"/>
        </w:rPr>
        <w:t>N° de réf. : 9070910</w:t>
      </w:r>
    </w:p>
    <w:p w:rsidR="00922419" w:rsidRPr="003327EE" w:rsidRDefault="00922419" w:rsidP="004E2972">
      <w:pPr>
        <w:rPr>
          <w:rFonts w:ascii="Arial" w:hAnsi="Arial" w:cs="Arial"/>
          <w:sz w:val="20"/>
        </w:rPr>
      </w:pPr>
    </w:p>
    <w:p w:rsidR="00922419" w:rsidRPr="003327EE" w:rsidRDefault="00DE3488" w:rsidP="00DE3488">
      <w:pPr>
        <w:pStyle w:val="berschrift3"/>
        <w:rPr>
          <w:rFonts w:ascii="Arial" w:hAnsi="Arial" w:cs="Arial"/>
          <w:sz w:val="20"/>
        </w:rPr>
      </w:pPr>
      <w:r w:rsidRPr="00DE3488">
        <w:rPr>
          <w:rFonts w:ascii="Arial" w:hAnsi="Arial" w:cs="Arial"/>
          <w:bCs/>
          <w:sz w:val="20"/>
          <w:lang w:val="fr-FR"/>
        </w:rPr>
        <w:t>Boîtier apparent 110A WH</w:t>
      </w:r>
    </w:p>
    <w:p w:rsidR="00922419" w:rsidRPr="003327EE" w:rsidRDefault="00DE3488" w:rsidP="00DE3488">
      <w:pPr>
        <w:rPr>
          <w:rFonts w:ascii="Arial" w:hAnsi="Arial" w:cs="Arial"/>
          <w:sz w:val="20"/>
        </w:rPr>
      </w:pPr>
      <w:r w:rsidRPr="00DE3488">
        <w:rPr>
          <w:rFonts w:ascii="Arial" w:hAnsi="Arial" w:cs="Arial"/>
          <w:sz w:val="20"/>
          <w:lang w:val="fr-FR"/>
        </w:rPr>
        <w:t>En option</w:t>
      </w:r>
    </w:p>
    <w:p w:rsidR="00922419" w:rsidRPr="003327EE" w:rsidRDefault="00DE3488" w:rsidP="00DE3488">
      <w:pPr>
        <w:rPr>
          <w:rFonts w:ascii="Arial" w:hAnsi="Arial" w:cs="Arial"/>
          <w:sz w:val="20"/>
        </w:rPr>
      </w:pPr>
      <w:r w:rsidRPr="00DE3488">
        <w:rPr>
          <w:rFonts w:ascii="Arial" w:hAnsi="Arial" w:cs="Arial"/>
          <w:sz w:val="20"/>
          <w:lang w:val="fr-FR"/>
        </w:rPr>
        <w:t>N° de réf. : 9070912</w:t>
      </w:r>
    </w:p>
    <w:p w:rsidR="00922419" w:rsidRDefault="00922419" w:rsidP="003567FA">
      <w:pPr>
        <w:rPr>
          <w:rFonts w:ascii="Arial" w:hAnsi="Arial" w:cs="Arial"/>
          <w:sz w:val="20"/>
        </w:rPr>
      </w:pPr>
    </w:p>
    <w:p w:rsidR="00826F85" w:rsidRPr="003327EE" w:rsidRDefault="00DE3488" w:rsidP="00DE3488">
      <w:pPr>
        <w:pStyle w:val="berschrift3"/>
        <w:rPr>
          <w:rFonts w:ascii="Arial" w:hAnsi="Arial" w:cs="Arial"/>
          <w:sz w:val="20"/>
        </w:rPr>
      </w:pPr>
      <w:r w:rsidRPr="00DE3488">
        <w:rPr>
          <w:rFonts w:ascii="Arial" w:hAnsi="Arial" w:cs="Arial"/>
          <w:bCs/>
          <w:sz w:val="20"/>
          <w:lang w:val="fr-FR"/>
        </w:rPr>
        <w:t>Boîtier apparent 110A GR</w:t>
      </w:r>
    </w:p>
    <w:p w:rsidR="00826F85" w:rsidRPr="003327EE" w:rsidRDefault="00DE3488" w:rsidP="00DE3488">
      <w:pPr>
        <w:rPr>
          <w:rFonts w:ascii="Arial" w:hAnsi="Arial" w:cs="Arial"/>
          <w:sz w:val="20"/>
        </w:rPr>
      </w:pPr>
      <w:r w:rsidRPr="00DE3488">
        <w:rPr>
          <w:rFonts w:ascii="Arial" w:hAnsi="Arial" w:cs="Arial"/>
          <w:sz w:val="20"/>
          <w:lang w:val="fr-FR"/>
        </w:rPr>
        <w:t>En option</w:t>
      </w:r>
    </w:p>
    <w:p w:rsidR="00826F85" w:rsidRPr="003327EE" w:rsidRDefault="00DE3488" w:rsidP="00DE3488">
      <w:pPr>
        <w:rPr>
          <w:rFonts w:ascii="Arial" w:hAnsi="Arial" w:cs="Arial"/>
          <w:sz w:val="20"/>
        </w:rPr>
      </w:pPr>
      <w:r w:rsidRPr="00DE3488">
        <w:rPr>
          <w:rFonts w:ascii="Arial" w:hAnsi="Arial" w:cs="Arial"/>
          <w:sz w:val="20"/>
          <w:lang w:val="fr-FR"/>
        </w:rPr>
        <w:t>N° de réf. : 9070913</w:t>
      </w:r>
    </w:p>
    <w:p w:rsidR="00826F85" w:rsidRPr="003327EE" w:rsidRDefault="00826F85" w:rsidP="003567FA">
      <w:pPr>
        <w:rPr>
          <w:rFonts w:ascii="Arial" w:hAnsi="Arial" w:cs="Arial"/>
          <w:sz w:val="20"/>
        </w:rPr>
      </w:pPr>
    </w:p>
    <w:p w:rsidR="00922419" w:rsidRPr="003327EE" w:rsidRDefault="00DE3488" w:rsidP="00DE3488">
      <w:pPr>
        <w:pStyle w:val="berschrift3"/>
        <w:rPr>
          <w:rFonts w:ascii="Arial" w:hAnsi="Arial" w:cs="Arial"/>
          <w:sz w:val="20"/>
        </w:rPr>
      </w:pPr>
      <w:r w:rsidRPr="00DE3488">
        <w:rPr>
          <w:rFonts w:ascii="Arial" w:hAnsi="Arial" w:cs="Arial"/>
          <w:bCs/>
          <w:sz w:val="20"/>
          <w:lang w:val="fr-FR"/>
        </w:rPr>
        <w:t>Boîtier de montage au plafond 73A</w:t>
      </w:r>
    </w:p>
    <w:p w:rsidR="00922419" w:rsidRPr="003327EE" w:rsidRDefault="00DE3488" w:rsidP="00DE3488">
      <w:pPr>
        <w:rPr>
          <w:rFonts w:ascii="Arial" w:hAnsi="Arial" w:cs="Arial"/>
          <w:sz w:val="20"/>
        </w:rPr>
      </w:pPr>
      <w:r w:rsidRPr="00DE3488">
        <w:rPr>
          <w:rFonts w:ascii="Arial" w:hAnsi="Arial" w:cs="Arial"/>
          <w:sz w:val="20"/>
          <w:lang w:val="fr-FR"/>
        </w:rPr>
        <w:t>En option</w:t>
      </w:r>
    </w:p>
    <w:p w:rsidR="003327EE" w:rsidRPr="003327EE" w:rsidRDefault="00DE3488" w:rsidP="00DE3488">
      <w:pPr>
        <w:rPr>
          <w:rFonts w:ascii="Arial" w:hAnsi="Arial" w:cs="Arial"/>
          <w:sz w:val="20"/>
        </w:rPr>
      </w:pPr>
      <w:r w:rsidRPr="00DE3488">
        <w:rPr>
          <w:rFonts w:ascii="Arial" w:hAnsi="Arial" w:cs="Arial"/>
          <w:sz w:val="20"/>
          <w:lang w:val="fr-FR"/>
        </w:rPr>
        <w:t>Diamètre de perçage 73 mm</w:t>
      </w:r>
    </w:p>
    <w:p w:rsidR="00922419" w:rsidRPr="003327EE" w:rsidRDefault="00DE3488" w:rsidP="00DE3488">
      <w:pPr>
        <w:rPr>
          <w:rFonts w:ascii="Arial" w:hAnsi="Arial" w:cs="Arial"/>
          <w:sz w:val="20"/>
        </w:rPr>
      </w:pPr>
      <w:r w:rsidRPr="00DE3488">
        <w:rPr>
          <w:rFonts w:ascii="Arial" w:hAnsi="Arial" w:cs="Arial"/>
          <w:sz w:val="20"/>
          <w:lang w:val="fr-FR"/>
        </w:rPr>
        <w:t>N° de réf. : 9070917</w:t>
      </w:r>
    </w:p>
    <w:p w:rsidR="00922419" w:rsidRPr="003327EE" w:rsidRDefault="00922419" w:rsidP="003567FA">
      <w:pPr>
        <w:rPr>
          <w:rFonts w:ascii="Arial" w:hAnsi="Arial" w:cs="Arial"/>
          <w:sz w:val="20"/>
        </w:rPr>
      </w:pPr>
    </w:p>
    <w:sectPr w:rsidR="00922419" w:rsidRPr="003327EE" w:rsidSect="004E2972">
      <w:headerReference w:type="default" r:id="rId7"/>
      <w:footerReference w:type="default" r:id="rId8"/>
      <w:type w:val="continuous"/>
      <w:pgSz w:w="11907" w:h="16840" w:code="9"/>
      <w:pgMar w:top="1531" w:right="1134" w:bottom="1134" w:left="1418" w:header="284" w:footer="3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0F6034" w:rsidRDefault="000F6034">
      <w:r>
        <w:separator/>
      </w:r>
    </w:p>
  </w:endnote>
  <w:endnote w:type="continuationSeparator" w:id="0">
    <w:p w:rsidR="000F6034" w:rsidRDefault="000F6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utiger LT Com 45 Light">
    <w:altName w:val="Calibri"/>
    <w:panose1 w:val="020B0604020202020204"/>
    <w:charset w:val="00"/>
    <w:family w:val="swiss"/>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Frutiger LT Com 47 Light Cn">
    <w:altName w:val="Calibri"/>
    <w:panose1 w:val="020B0604020202020204"/>
    <w:charset w:val="00"/>
    <w:family w:val="swiss"/>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Syntax">
    <w:altName w:val="Calibri"/>
    <w:panose1 w:val="020B0604020202020204"/>
    <w:charset w:val="00"/>
    <w:family w:val="swiss"/>
    <w:pitch w:val="variable"/>
    <w:sig w:usb0="00000001" w:usb1="00000000" w:usb2="00000000" w:usb3="00000000" w:csb0="00000009"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1E0" w:firstRow="1" w:lastRow="1" w:firstColumn="1" w:lastColumn="1" w:noHBand="0" w:noVBand="0"/>
    </w:tblPr>
    <w:tblGrid>
      <w:gridCol w:w="4747"/>
      <w:gridCol w:w="4748"/>
    </w:tblGrid>
    <w:tr w:rsidR="003046C6" w:rsidTr="00DE3488">
      <w:tc>
        <w:tcPr>
          <w:tcW w:w="4747" w:type="dxa"/>
        </w:tcPr>
        <w:p w:rsidR="003046C6" w:rsidRPr="00A50C7A" w:rsidRDefault="00DE3488" w:rsidP="00DE3488">
          <w:pPr>
            <w:pStyle w:val="Fuzeile"/>
            <w:rPr>
              <w:rFonts w:ascii="Arial" w:hAnsi="Arial" w:cs="Arial"/>
            </w:rPr>
          </w:pPr>
          <w:r w:rsidRPr="00DE3488">
            <w:rPr>
              <w:rFonts w:ascii="Arial" w:hAnsi="Arial" w:cs="Arial"/>
              <w:lang w:val="fr-FR"/>
            </w:rPr>
            <w:t>Sous réserve de modifications techniques</w:t>
          </w:r>
        </w:p>
      </w:tc>
      <w:tc>
        <w:tcPr>
          <w:tcW w:w="4748" w:type="dxa"/>
        </w:tcPr>
        <w:p w:rsidR="003046C6" w:rsidRPr="00A50C7A" w:rsidRDefault="00DE3488" w:rsidP="00DE3488">
          <w:pPr>
            <w:pStyle w:val="Fuzeile"/>
            <w:jc w:val="right"/>
            <w:rPr>
              <w:rFonts w:ascii="Arial" w:hAnsi="Arial" w:cs="Arial"/>
            </w:rPr>
          </w:pPr>
          <w:r w:rsidRPr="00DE3488">
            <w:rPr>
              <w:rFonts w:ascii="Arial" w:hAnsi="Arial" w:cs="Arial"/>
              <w:lang w:val="fr-FR"/>
            </w:rPr>
            <w:t>1103104601/01.2016</w:t>
          </w:r>
          <w:r w:rsidRPr="00DE3488">
            <w:rPr>
              <w:rFonts w:ascii="Symbol" w:hAnsi="Symbol" w:cs="Symbol"/>
              <w:lang w:val="fr-FR"/>
            </w:rPr>
            <w:t></w:t>
          </w:r>
          <w:r w:rsidRPr="00DE3488">
            <w:rPr>
              <w:rFonts w:ascii="Arial" w:hAnsi="Arial" w:cs="Arial"/>
              <w:lang w:val="fr-FR"/>
            </w:rPr>
            <w:t>Theben HTS AG</w:t>
          </w:r>
        </w:p>
      </w:tc>
    </w:tr>
  </w:tbl>
  <w:p w:rsidR="003046C6" w:rsidRPr="004E2972" w:rsidRDefault="003046C6" w:rsidP="004E2972">
    <w:pPr>
      <w:pStyle w:val="Fuzeile"/>
    </w:pPr>
    <w:r w:rsidRPr="00DE3488">
      <w:rPr>
        <w:lang w:val="fr-F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0F6034" w:rsidRDefault="000F6034">
      <w:r>
        <w:separator/>
      </w:r>
    </w:p>
  </w:footnote>
  <w:footnote w:type="continuationSeparator" w:id="0">
    <w:p w:rsidR="000F6034" w:rsidRDefault="000F6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3046C6" w:rsidRDefault="003046C6">
    <w:pPr>
      <w:pStyle w:val="Kopfzeile"/>
      <w:ind w:left="-1701"/>
    </w:pPr>
  </w:p>
  <w:tbl>
    <w:tblPr>
      <w:tblW w:w="0" w:type="auto"/>
      <w:tblLook w:val="01E0" w:firstRow="1" w:lastRow="1" w:firstColumn="1" w:lastColumn="1" w:noHBand="0" w:noVBand="0"/>
    </w:tblPr>
    <w:tblGrid>
      <w:gridCol w:w="4747"/>
      <w:gridCol w:w="4748"/>
    </w:tblGrid>
    <w:tr w:rsidR="003046C6" w:rsidRPr="004E2972" w:rsidTr="00DE3488">
      <w:tc>
        <w:tcPr>
          <w:tcW w:w="4747" w:type="dxa"/>
        </w:tcPr>
        <w:p w:rsidR="00A50C7A" w:rsidRPr="001B79A9" w:rsidRDefault="00DE3488" w:rsidP="00DE3488">
          <w:pPr>
            <w:pStyle w:val="Kopfzeile"/>
            <w:rPr>
              <w:rFonts w:ascii="Arial" w:hAnsi="Arial" w:cs="Arial"/>
            </w:rPr>
          </w:pPr>
          <w:r w:rsidRPr="00DE3488">
            <w:rPr>
              <w:rFonts w:ascii="Arial" w:hAnsi="Arial" w:cs="Arial"/>
              <w:lang w:val="fr-FR"/>
            </w:rPr>
            <w:t xml:space="preserve">Theben HTS AG </w:t>
          </w:r>
        </w:p>
        <w:p w:rsidR="00A50C7A" w:rsidRPr="001B79A9" w:rsidRDefault="00DE3488" w:rsidP="00DE3488">
          <w:pPr>
            <w:pStyle w:val="Kopfzeile"/>
            <w:rPr>
              <w:rFonts w:ascii="Arial" w:hAnsi="Arial" w:cs="Arial"/>
            </w:rPr>
          </w:pPr>
          <w:r w:rsidRPr="00DE3488">
            <w:rPr>
              <w:rFonts w:ascii="Arial" w:hAnsi="Arial" w:cs="Arial"/>
              <w:lang w:val="fr-FR"/>
            </w:rPr>
            <w:t xml:space="preserve">CH-8307 Effretikon </w:t>
          </w:r>
        </w:p>
        <w:p w:rsidR="00A50C7A" w:rsidRPr="001B79A9" w:rsidRDefault="00DE3488" w:rsidP="00DE3488">
          <w:pPr>
            <w:pStyle w:val="Kopfzeile"/>
            <w:rPr>
              <w:rFonts w:ascii="Arial" w:hAnsi="Arial" w:cs="Arial"/>
            </w:rPr>
          </w:pPr>
          <w:r w:rsidRPr="00DE3488">
            <w:rPr>
              <w:rFonts w:ascii="Arial" w:hAnsi="Arial" w:cs="Arial"/>
              <w:lang w:val="fr-FR"/>
            </w:rPr>
            <w:t>Tél. 052 355 17 00</w:t>
          </w:r>
        </w:p>
        <w:p w:rsidR="003046C6" w:rsidRPr="004E2972" w:rsidRDefault="00DE3488" w:rsidP="00DE3488">
          <w:pPr>
            <w:pStyle w:val="Kopfzeile"/>
          </w:pPr>
          <w:r w:rsidRPr="00DE3488">
            <w:rPr>
              <w:rFonts w:ascii="Arial" w:hAnsi="Arial" w:cs="Arial"/>
              <w:lang w:val="fr-FR"/>
            </w:rPr>
            <w:t>Fax 052 355 17 01</w:t>
          </w:r>
        </w:p>
      </w:tc>
      <w:tc>
        <w:tcPr>
          <w:tcW w:w="4748" w:type="dxa"/>
        </w:tcPr>
        <w:p w:rsidR="003046C6" w:rsidRPr="004E2972" w:rsidRDefault="000F6034" w:rsidP="00A50C7A">
          <w:pPr>
            <w:pStyle w:val="Kopfzeile"/>
            <w:jc w:val="right"/>
          </w:pPr>
          <w:r w:rsidRPr="00DE3488">
            <w:rPr>
              <w:noProof/>
              <w:lang w:val="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9.75pt;height:27.65pt;mso-width-percent:0;mso-height-percent:0;mso-width-percent:0;mso-height-percent:0">
                <v:imagedata r:id="rId1" o:title="thebenHTS_Logo_sw"/>
              </v:shape>
            </w:pict>
          </w:r>
        </w:p>
      </w:tc>
    </w:tr>
  </w:tbl>
  <w:p w:rsidR="003046C6" w:rsidRPr="004E2972" w:rsidRDefault="003046C6" w:rsidP="004E2972">
    <w:pPr>
      <w:pStyle w:val="Kopfzeile"/>
      <w:tabs>
        <w:tab w:val="clear" w:pos="4536"/>
        <w:tab w:val="clear" w:pos="9072"/>
      </w:tabs>
    </w:pPr>
    <w:r w:rsidRPr="00DE3488">
      <w:rPr>
        <w:rFonts w:ascii="Syntax" w:hAnsi="Syntax"/>
        <w:i/>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69C06D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F653968"/>
    <w:multiLevelType w:val="hybridMultilevel"/>
    <w:tmpl w:val="CBC6E48C"/>
    <w:lvl w:ilvl="0" w:tplc="08070001">
      <w:start w:val="1"/>
      <w:numFmt w:val="bullet"/>
      <w:lvlText w:val=""/>
      <w:lvlJc w:val="left"/>
      <w:pPr>
        <w:ind w:left="660" w:hanging="360"/>
      </w:pPr>
      <w:rPr>
        <w:rFonts w:ascii="Symbol" w:hAnsi="Symbol" w:hint="default"/>
      </w:rPr>
    </w:lvl>
    <w:lvl w:ilvl="1" w:tplc="08070003" w:tentative="1">
      <w:start w:val="1"/>
      <w:numFmt w:val="bullet"/>
      <w:lvlText w:val="o"/>
      <w:lvlJc w:val="left"/>
      <w:pPr>
        <w:ind w:left="1380" w:hanging="360"/>
      </w:pPr>
      <w:rPr>
        <w:rFonts w:ascii="Courier New" w:hAnsi="Courier New" w:cs="Courier New" w:hint="default"/>
      </w:rPr>
    </w:lvl>
    <w:lvl w:ilvl="2" w:tplc="08070005" w:tentative="1">
      <w:start w:val="1"/>
      <w:numFmt w:val="bullet"/>
      <w:lvlText w:val=""/>
      <w:lvlJc w:val="left"/>
      <w:pPr>
        <w:ind w:left="2100" w:hanging="360"/>
      </w:pPr>
      <w:rPr>
        <w:rFonts w:ascii="Wingdings" w:hAnsi="Wingdings" w:hint="default"/>
      </w:rPr>
    </w:lvl>
    <w:lvl w:ilvl="3" w:tplc="08070001" w:tentative="1">
      <w:start w:val="1"/>
      <w:numFmt w:val="bullet"/>
      <w:lvlText w:val=""/>
      <w:lvlJc w:val="left"/>
      <w:pPr>
        <w:ind w:left="2820" w:hanging="360"/>
      </w:pPr>
      <w:rPr>
        <w:rFonts w:ascii="Symbol" w:hAnsi="Symbol" w:hint="default"/>
      </w:rPr>
    </w:lvl>
    <w:lvl w:ilvl="4" w:tplc="08070003" w:tentative="1">
      <w:start w:val="1"/>
      <w:numFmt w:val="bullet"/>
      <w:lvlText w:val="o"/>
      <w:lvlJc w:val="left"/>
      <w:pPr>
        <w:ind w:left="3540" w:hanging="360"/>
      </w:pPr>
      <w:rPr>
        <w:rFonts w:ascii="Courier New" w:hAnsi="Courier New" w:cs="Courier New" w:hint="default"/>
      </w:rPr>
    </w:lvl>
    <w:lvl w:ilvl="5" w:tplc="08070005" w:tentative="1">
      <w:start w:val="1"/>
      <w:numFmt w:val="bullet"/>
      <w:lvlText w:val=""/>
      <w:lvlJc w:val="left"/>
      <w:pPr>
        <w:ind w:left="4260" w:hanging="360"/>
      </w:pPr>
      <w:rPr>
        <w:rFonts w:ascii="Wingdings" w:hAnsi="Wingdings" w:hint="default"/>
      </w:rPr>
    </w:lvl>
    <w:lvl w:ilvl="6" w:tplc="08070001" w:tentative="1">
      <w:start w:val="1"/>
      <w:numFmt w:val="bullet"/>
      <w:lvlText w:val=""/>
      <w:lvlJc w:val="left"/>
      <w:pPr>
        <w:ind w:left="4980" w:hanging="360"/>
      </w:pPr>
      <w:rPr>
        <w:rFonts w:ascii="Symbol" w:hAnsi="Symbol" w:hint="default"/>
      </w:rPr>
    </w:lvl>
    <w:lvl w:ilvl="7" w:tplc="08070003" w:tentative="1">
      <w:start w:val="1"/>
      <w:numFmt w:val="bullet"/>
      <w:lvlText w:val="o"/>
      <w:lvlJc w:val="left"/>
      <w:pPr>
        <w:ind w:left="5700" w:hanging="360"/>
      </w:pPr>
      <w:rPr>
        <w:rFonts w:ascii="Courier New" w:hAnsi="Courier New" w:cs="Courier New" w:hint="default"/>
      </w:rPr>
    </w:lvl>
    <w:lvl w:ilvl="8" w:tplc="08070005" w:tentative="1">
      <w:start w:val="1"/>
      <w:numFmt w:val="bullet"/>
      <w:lvlText w:val=""/>
      <w:lvlJc w:val="left"/>
      <w:pPr>
        <w:ind w:left="6420" w:hanging="360"/>
      </w:pPr>
      <w:rPr>
        <w:rFonts w:ascii="Wingdings" w:hAnsi="Wingdings" w:hint="default"/>
      </w:rPr>
    </w:lvl>
  </w:abstractNum>
  <w:abstractNum w:abstractNumId="2" w15:restartNumberingAfterBreak="0">
    <w:nsid w:val="53302637"/>
    <w:multiLevelType w:val="hybridMultilevel"/>
    <w:tmpl w:val="CCD8080C"/>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7E31021F"/>
    <w:multiLevelType w:val="hybridMultilevel"/>
    <w:tmpl w:val="541418C0"/>
    <w:lvl w:ilvl="0" w:tplc="08070001">
      <w:start w:val="1"/>
      <w:numFmt w:val="bullet"/>
      <w:lvlText w:val=""/>
      <w:lvlJc w:val="left"/>
      <w:pPr>
        <w:ind w:left="640" w:hanging="360"/>
      </w:pPr>
      <w:rPr>
        <w:rFonts w:ascii="Symbol" w:hAnsi="Symbol" w:hint="default"/>
      </w:rPr>
    </w:lvl>
    <w:lvl w:ilvl="1" w:tplc="08070001">
      <w:start w:val="1"/>
      <w:numFmt w:val="bullet"/>
      <w:lvlText w:val=""/>
      <w:lvlJc w:val="left"/>
      <w:pPr>
        <w:ind w:left="1360" w:hanging="360"/>
      </w:pPr>
      <w:rPr>
        <w:rFonts w:ascii="Symbol" w:hAnsi="Symbol" w:hint="default"/>
      </w:rPr>
    </w:lvl>
    <w:lvl w:ilvl="2" w:tplc="08070005" w:tentative="1">
      <w:start w:val="1"/>
      <w:numFmt w:val="bullet"/>
      <w:lvlText w:val=""/>
      <w:lvlJc w:val="left"/>
      <w:pPr>
        <w:ind w:left="2080" w:hanging="360"/>
      </w:pPr>
      <w:rPr>
        <w:rFonts w:ascii="Wingdings" w:hAnsi="Wingdings" w:hint="default"/>
      </w:rPr>
    </w:lvl>
    <w:lvl w:ilvl="3" w:tplc="08070001" w:tentative="1">
      <w:start w:val="1"/>
      <w:numFmt w:val="bullet"/>
      <w:lvlText w:val=""/>
      <w:lvlJc w:val="left"/>
      <w:pPr>
        <w:ind w:left="2800" w:hanging="360"/>
      </w:pPr>
      <w:rPr>
        <w:rFonts w:ascii="Symbol" w:hAnsi="Symbol" w:hint="default"/>
      </w:rPr>
    </w:lvl>
    <w:lvl w:ilvl="4" w:tplc="08070003" w:tentative="1">
      <w:start w:val="1"/>
      <w:numFmt w:val="bullet"/>
      <w:lvlText w:val="o"/>
      <w:lvlJc w:val="left"/>
      <w:pPr>
        <w:ind w:left="3520" w:hanging="360"/>
      </w:pPr>
      <w:rPr>
        <w:rFonts w:ascii="Courier New" w:hAnsi="Courier New" w:cs="Courier New" w:hint="default"/>
      </w:rPr>
    </w:lvl>
    <w:lvl w:ilvl="5" w:tplc="08070005" w:tentative="1">
      <w:start w:val="1"/>
      <w:numFmt w:val="bullet"/>
      <w:lvlText w:val=""/>
      <w:lvlJc w:val="left"/>
      <w:pPr>
        <w:ind w:left="4240" w:hanging="360"/>
      </w:pPr>
      <w:rPr>
        <w:rFonts w:ascii="Wingdings" w:hAnsi="Wingdings" w:hint="default"/>
      </w:rPr>
    </w:lvl>
    <w:lvl w:ilvl="6" w:tplc="08070001" w:tentative="1">
      <w:start w:val="1"/>
      <w:numFmt w:val="bullet"/>
      <w:lvlText w:val=""/>
      <w:lvlJc w:val="left"/>
      <w:pPr>
        <w:ind w:left="4960" w:hanging="360"/>
      </w:pPr>
      <w:rPr>
        <w:rFonts w:ascii="Symbol" w:hAnsi="Symbol" w:hint="default"/>
      </w:rPr>
    </w:lvl>
    <w:lvl w:ilvl="7" w:tplc="08070003" w:tentative="1">
      <w:start w:val="1"/>
      <w:numFmt w:val="bullet"/>
      <w:lvlText w:val="o"/>
      <w:lvlJc w:val="left"/>
      <w:pPr>
        <w:ind w:left="5680" w:hanging="360"/>
      </w:pPr>
      <w:rPr>
        <w:rFonts w:ascii="Courier New" w:hAnsi="Courier New" w:cs="Courier New" w:hint="default"/>
      </w:rPr>
    </w:lvl>
    <w:lvl w:ilvl="8" w:tplc="08070005" w:tentative="1">
      <w:start w:val="1"/>
      <w:numFmt w:val="bullet"/>
      <w:lvlText w:val=""/>
      <w:lvlJc w:val="left"/>
      <w:pPr>
        <w:ind w:left="6400" w:hanging="360"/>
      </w:pPr>
      <w:rPr>
        <w:rFonts w:ascii="Wingdings" w:hAnsi="Wingdings" w:hint="default"/>
      </w:rPr>
    </w:lvl>
  </w:abstractNum>
  <w:num w:numId="1" w16cid:durableId="146367682">
    <w:abstractNumId w:val="2"/>
  </w:num>
  <w:num w:numId="2" w16cid:durableId="877283615">
    <w:abstractNumId w:val="3"/>
  </w:num>
  <w:num w:numId="3" w16cid:durableId="1967664790">
    <w:abstractNumId w:val="1"/>
  </w:num>
  <w:num w:numId="4" w16cid:durableId="19971035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20"/>
  <w:hideSpellingErrors/>
  <w:hideGrammatical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4392"/>
    <w:rsid w:val="000A7407"/>
    <w:rsid w:val="000B4392"/>
    <w:rsid w:val="000E3A05"/>
    <w:rsid w:val="000F6034"/>
    <w:rsid w:val="00136A01"/>
    <w:rsid w:val="001F49C8"/>
    <w:rsid w:val="001F5BF1"/>
    <w:rsid w:val="00261E93"/>
    <w:rsid w:val="002678A4"/>
    <w:rsid w:val="002D071C"/>
    <w:rsid w:val="003046C6"/>
    <w:rsid w:val="00306E86"/>
    <w:rsid w:val="003242DD"/>
    <w:rsid w:val="003327EE"/>
    <w:rsid w:val="003567FA"/>
    <w:rsid w:val="00367E7C"/>
    <w:rsid w:val="003A6C78"/>
    <w:rsid w:val="003D3FE7"/>
    <w:rsid w:val="003D717D"/>
    <w:rsid w:val="004215D7"/>
    <w:rsid w:val="00430F45"/>
    <w:rsid w:val="00461495"/>
    <w:rsid w:val="004930BB"/>
    <w:rsid w:val="004C07C4"/>
    <w:rsid w:val="004D58CF"/>
    <w:rsid w:val="004E2972"/>
    <w:rsid w:val="004F2EB4"/>
    <w:rsid w:val="005116E4"/>
    <w:rsid w:val="00547F5A"/>
    <w:rsid w:val="0055059F"/>
    <w:rsid w:val="00557AA9"/>
    <w:rsid w:val="00604C66"/>
    <w:rsid w:val="00616195"/>
    <w:rsid w:val="00622B3A"/>
    <w:rsid w:val="00630FC3"/>
    <w:rsid w:val="00643324"/>
    <w:rsid w:val="006573DC"/>
    <w:rsid w:val="00680D97"/>
    <w:rsid w:val="006B75C9"/>
    <w:rsid w:val="006D4E11"/>
    <w:rsid w:val="006E0D51"/>
    <w:rsid w:val="006F4CAD"/>
    <w:rsid w:val="00715F31"/>
    <w:rsid w:val="00716113"/>
    <w:rsid w:val="0075109A"/>
    <w:rsid w:val="007940E7"/>
    <w:rsid w:val="00826F85"/>
    <w:rsid w:val="00845225"/>
    <w:rsid w:val="00857B98"/>
    <w:rsid w:val="00872719"/>
    <w:rsid w:val="00877D0C"/>
    <w:rsid w:val="008A71D1"/>
    <w:rsid w:val="008B013F"/>
    <w:rsid w:val="008D3205"/>
    <w:rsid w:val="008E010F"/>
    <w:rsid w:val="008F33C7"/>
    <w:rsid w:val="009002CC"/>
    <w:rsid w:val="00922419"/>
    <w:rsid w:val="00925F64"/>
    <w:rsid w:val="009262A0"/>
    <w:rsid w:val="0093567A"/>
    <w:rsid w:val="00957B7B"/>
    <w:rsid w:val="009742FA"/>
    <w:rsid w:val="00983913"/>
    <w:rsid w:val="00994DE2"/>
    <w:rsid w:val="009F6E61"/>
    <w:rsid w:val="00A104DD"/>
    <w:rsid w:val="00A41B0E"/>
    <w:rsid w:val="00A47C97"/>
    <w:rsid w:val="00A50C7A"/>
    <w:rsid w:val="00A651B8"/>
    <w:rsid w:val="00A72AEF"/>
    <w:rsid w:val="00AB2128"/>
    <w:rsid w:val="00AB4B97"/>
    <w:rsid w:val="00AC2C1F"/>
    <w:rsid w:val="00B345A1"/>
    <w:rsid w:val="00C05DE7"/>
    <w:rsid w:val="00C1124C"/>
    <w:rsid w:val="00C203A0"/>
    <w:rsid w:val="00C84303"/>
    <w:rsid w:val="00C8699D"/>
    <w:rsid w:val="00CA46A7"/>
    <w:rsid w:val="00CB1CD5"/>
    <w:rsid w:val="00CF20FB"/>
    <w:rsid w:val="00D00BF0"/>
    <w:rsid w:val="00D05F16"/>
    <w:rsid w:val="00D7757B"/>
    <w:rsid w:val="00D84889"/>
    <w:rsid w:val="00D96261"/>
    <w:rsid w:val="00DA5A07"/>
    <w:rsid w:val="00DE3488"/>
    <w:rsid w:val="00DF4FE3"/>
    <w:rsid w:val="00E16F2D"/>
    <w:rsid w:val="00E62E7C"/>
    <w:rsid w:val="00E66107"/>
    <w:rsid w:val="00E70248"/>
    <w:rsid w:val="00E769D5"/>
    <w:rsid w:val="00EB4AB1"/>
    <w:rsid w:val="00EC0334"/>
    <w:rsid w:val="00EC36C2"/>
    <w:rsid w:val="00F55BBA"/>
    <w:rsid w:val="00FB2CEC"/>
    <w:rsid w:val="00FC09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B10DB330-A483-324D-A777-67C75BE39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E2972"/>
    <w:pPr>
      <w:overflowPunct w:val="0"/>
      <w:autoSpaceDE w:val="0"/>
      <w:autoSpaceDN w:val="0"/>
      <w:adjustRightInd w:val="0"/>
      <w:textAlignment w:val="baseline"/>
    </w:pPr>
    <w:rPr>
      <w:rFonts w:ascii="Frutiger LT Com 45 Light" w:hAnsi="Frutiger LT Com 45 Light"/>
      <w:sz w:val="24"/>
    </w:rPr>
  </w:style>
  <w:style w:type="paragraph" w:styleId="berschrift1">
    <w:name w:val="heading 1"/>
    <w:basedOn w:val="Standard"/>
    <w:next w:val="Standard"/>
    <w:qFormat/>
    <w:rsid w:val="004E2972"/>
    <w:pPr>
      <w:outlineLvl w:val="0"/>
    </w:pPr>
    <w:rPr>
      <w:b/>
      <w:sz w:val="28"/>
    </w:rPr>
  </w:style>
  <w:style w:type="paragraph" w:styleId="berschrift3">
    <w:name w:val="heading 3"/>
    <w:basedOn w:val="Standard"/>
    <w:next w:val="Standard"/>
    <w:link w:val="berschrift3Zchn"/>
    <w:qFormat/>
    <w:rsid w:val="004E2972"/>
    <w:pPr>
      <w:outlineLvl w:val="2"/>
    </w:pPr>
    <w:rPr>
      <w:b/>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customStyle="1" w:styleId="KopfFussTHTSAG">
    <w:name w:val="Kopf/Fuss THTS AG"/>
    <w:basedOn w:val="Standard"/>
    <w:rsid w:val="004E2972"/>
  </w:style>
  <w:style w:type="paragraph" w:styleId="Kopfzeile">
    <w:name w:val="header"/>
    <w:basedOn w:val="Standard"/>
    <w:rsid w:val="004E2972"/>
    <w:pPr>
      <w:tabs>
        <w:tab w:val="center" w:pos="4536"/>
        <w:tab w:val="right" w:pos="9072"/>
      </w:tabs>
    </w:pPr>
    <w:rPr>
      <w:sz w:val="20"/>
    </w:rPr>
  </w:style>
  <w:style w:type="paragraph" w:styleId="Fuzeile">
    <w:name w:val="footer"/>
    <w:basedOn w:val="Standard"/>
    <w:rsid w:val="004E2972"/>
    <w:pPr>
      <w:tabs>
        <w:tab w:val="center" w:pos="4536"/>
        <w:tab w:val="right" w:pos="9072"/>
      </w:tabs>
    </w:pPr>
    <w:rPr>
      <w:sz w:val="20"/>
    </w:rPr>
  </w:style>
  <w:style w:type="character" w:styleId="Seitenzahl">
    <w:name w:val="page number"/>
    <w:basedOn w:val="Absatz-Standardschriftart"/>
  </w:style>
  <w:style w:type="paragraph" w:customStyle="1" w:styleId="Haupttext">
    <w:name w:val="Haupttext"/>
    <w:pPr>
      <w:overflowPunct w:val="0"/>
      <w:autoSpaceDE w:val="0"/>
      <w:autoSpaceDN w:val="0"/>
      <w:adjustRightInd w:val="0"/>
      <w:spacing w:after="60"/>
      <w:textAlignment w:val="baseline"/>
    </w:pPr>
    <w:rPr>
      <w:rFonts w:ascii="Arial" w:hAnsi="Arial"/>
      <w:noProof/>
      <w:sz w:val="22"/>
    </w:rPr>
  </w:style>
  <w:style w:type="table" w:styleId="Tabellenraster">
    <w:name w:val="Table Grid"/>
    <w:basedOn w:val="NormaleTabelle"/>
    <w:rsid w:val="004E2972"/>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link w:val="berschrift3"/>
    <w:rsid w:val="006573DC"/>
    <w:rPr>
      <w:rFonts w:ascii="Frutiger LT Com 45 Light" w:hAnsi="Frutiger LT Com 45 Light"/>
      <w:b/>
      <w:sz w:val="24"/>
      <w:lang w:val="de-DE" w:eastAsia="de-DE"/>
    </w:rPr>
  </w:style>
  <w:style w:type="paragraph" w:customStyle="1" w:styleId="Aufzhlung">
    <w:name w:val="Aufzählung"/>
    <w:basedOn w:val="Standard"/>
    <w:uiPriority w:val="99"/>
    <w:rsid w:val="00C05DE7"/>
    <w:pPr>
      <w:tabs>
        <w:tab w:val="left" w:pos="300"/>
      </w:tabs>
      <w:overflowPunct/>
      <w:spacing w:line="288" w:lineRule="auto"/>
      <w:ind w:left="300" w:hanging="300"/>
      <w:textAlignment w:val="center"/>
    </w:pPr>
    <w:rPr>
      <w:rFonts w:ascii="Frutiger LT Com 47 Light Cn" w:hAnsi="Frutiger LT Com 47 Light Cn" w:cs="Frutiger LT Com 47 Light Cn"/>
      <w:color w:val="000000"/>
      <w:sz w:val="20"/>
      <w:lang w:val="de-CH" w:eastAsia="de-CH"/>
    </w:rPr>
  </w:style>
  <w:style w:type="paragraph" w:customStyle="1" w:styleId="AufzhlungMerkmaleStufe2">
    <w:name w:val="Aufzählung_Merkmale_Stufe 2"/>
    <w:basedOn w:val="Standard"/>
    <w:uiPriority w:val="99"/>
    <w:rsid w:val="00C05DE7"/>
    <w:pPr>
      <w:tabs>
        <w:tab w:val="left" w:pos="280"/>
      </w:tabs>
      <w:overflowPunct/>
      <w:spacing w:after="28" w:line="288" w:lineRule="auto"/>
      <w:ind w:left="510" w:hanging="260"/>
      <w:textAlignment w:val="center"/>
    </w:pPr>
    <w:rPr>
      <w:rFonts w:ascii="Frutiger LT Com 47 Light Cn" w:hAnsi="Frutiger LT Com 47 Light Cn" w:cs="Frutiger LT Com 47 Light Cn"/>
      <w:color w:val="000000"/>
      <w:sz w:val="20"/>
      <w:lang w:val="de-CH" w:eastAsia="de-CH"/>
    </w:rPr>
  </w:style>
  <w:style w:type="paragraph" w:styleId="Sprechblasentext">
    <w:name w:val="Balloon Text"/>
    <w:basedOn w:val="Standard"/>
    <w:link w:val="SprechblasentextZchn"/>
    <w:rsid w:val="00C84303"/>
    <w:rPr>
      <w:rFonts w:ascii="Tahoma" w:hAnsi="Tahoma" w:cs="Tahoma"/>
      <w:sz w:val="16"/>
      <w:szCs w:val="16"/>
    </w:rPr>
  </w:style>
  <w:style w:type="character" w:customStyle="1" w:styleId="SprechblasentextZchn">
    <w:name w:val="Sprechblasentext Zchn"/>
    <w:link w:val="Sprechblasentext"/>
    <w:rsid w:val="00C84303"/>
    <w:rPr>
      <w:rFonts w:ascii="Tahoma" w:hAnsi="Tahoma" w:cs="Tahoma"/>
      <w:sz w:val="16"/>
      <w:szCs w:val="1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Vorlagen\HTS-Form\HTS-Kopf.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C:\MSOffice\Vorlagen\HTS-Form\HTS-Kopf.dot</Template>
  <TotalTime>0</TotalTime>
  <Pages>1</Pages>
  <Words>257</Words>
  <Characters>1626</Characters>
  <Application>Microsoft Office Word</Application>
  <DocSecurity>4</DocSecurity>
  <Lines>13</Lines>
  <Paragraphs>3</Paragraphs>
  <ScaleCrop>false</ScaleCrop>
  <HeadingPairs>
    <vt:vector size="2" baseType="variant">
      <vt:variant>
        <vt:lpstr>Titel</vt:lpstr>
      </vt:variant>
      <vt:variant>
        <vt:i4>1</vt:i4>
      </vt:variant>
    </vt:vector>
  </HeadingPairs>
  <TitlesOfParts>
    <vt:vector size="1" baseType="lpstr">
      <vt:lpstr>Ausschreibungstext für compact office Deutsch</vt:lpstr>
    </vt:vector>
  </TitlesOfParts>
  <Company>HTS High Technology Systems AG</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de soumission pour compact office Allemand</dc:title>
  <dc:subject/>
  <dc:creator>H. U. Gujer</dc:creator>
  <cp:keywords/>
  <cp:lastModifiedBy>Jürgen Schwitzer</cp:lastModifiedBy>
  <cp:revision>2</cp:revision>
  <cp:lastPrinted>2013-09-26T12:44:00Z</cp:lastPrinted>
  <dcterms:created xsi:type="dcterms:W3CDTF">2026-10-16T11:42:00Z</dcterms:created>
  <dcterms:modified xsi:type="dcterms:W3CDTF">2026-10-16T11:42:00Z</dcterms:modified>
</cp:coreProperties>
</file>